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firstLine="3373" w:firstLineChars="1600"/>
        <w:rPr>
          <w:rFonts w:hint="eastAsia"/>
          <w:b/>
          <w:bCs/>
        </w:rPr>
      </w:pPr>
      <w:r>
        <w:rPr>
          <w:rFonts w:hint="eastAsia"/>
          <w:b/>
          <w:bCs/>
        </w:rPr>
        <w:t>专项综合全练（四）</w:t>
      </w:r>
    </w:p>
    <w:p>
      <w:pPr>
        <w:numPr>
          <w:ilvl w:val="0"/>
          <w:numId w:val="0"/>
        </w:numPr>
        <w:ind w:firstLine="3570" w:firstLineChars="1700"/>
        <w:rPr>
          <w:rFonts w:hint="eastAsia"/>
        </w:rPr>
      </w:pPr>
      <w:r>
        <w:rPr>
          <w:rFonts w:hint="eastAsia"/>
        </w:rPr>
        <w:t>国学与传统文化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1．（2018浙江金华中考）下列两副对联分别写的是二十四节气中的哪个节气？请从备选答案中选出相应节气填在横线上。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闻得春雷动，只是一声，虫醒桃开莺恰恰；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说来地气苏，正逢二月，牛耕日暖雨微微。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昼夜等长，旧巢又是栖玄鸟；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暑寒渐易，新柳皆来扭绿腰。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备选答案：立春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雨水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惊蛰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春分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白露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秋分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2．（2018江苏连云港中考）下列有关文化常识的表述，错误的一项是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A．“社”是土地神，“稷”是谷神，古代文化中，常用社稷作为国家的代称。这样的代称还有很多，比如：桑梓代指家乡，庙堂代指朝廷，汗青代指史册。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B．古人对自己的谦称有“愚、鄙、敝、子”等，称对方或对方亲属有“令、尊、贤、仁”等，对尊长者的称谓有“足下、先生、大人”等。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C．“六书”指古人分析汉字而归纳出来的六种构成方式，即象形、会意、指事、形声、转注、假借；《诗经》中的“六义”指风、雅、颂、赋、比、兴。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D．中国文化中，有许多与“三”有关的称谓，如“三皇五帝”“岁寒三友”“三教九流”“无事不登三宝殿”等，其中，“岁寒三友”指的是松、竹、梅。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3．（2018山东滨州中考改编）下列有关传统文化常识的表述，不正确的一项是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A．人们常用“数九寒天”来指冬天天气最冷的时候。“数九”是从立冬开始，立春结束。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B．在人际交往中，我们要尽量做到用语得体。比如：初次见面用“久仰”，好久不见用“久违”，中途先走叫“失陪”。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C．汉语中常用“烽烟”代指战争，“手足”代指兄弟，“桃李”代指学生，“鸿雁”代指书信。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D．人们常说的“花中四君子”是指梅、兰、竹、菊。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4．（2018山西农大附中第一次月考）二十四节气能反映季节的变化，指导农事活动，影响着千家万户的衣食住行。下列选项中，不能直接体现二十四节气的一项是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A．东风解冻，蛰虫始振，鱼陟负冰。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B．小满小满，麦粒渐满。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C．白露烟上架，秋分无生田。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D．乱花渐欲迷人眼，浅草才能没马蹄。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5．（2018山东滨州学业水平考试样题）下列有关文学及文化常识的表述，不正确的一项是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《论语》《孟子》均为儒家经典，与《大学》《中庸》合称“四书”。孔子曾说：“吾十有五而志于学，三十而立，四十而不惑，五十而知天命，六十而耳顺，七十而从心所欲，不逾矩”。后来人们用“而立”“不惑”“知天命”“耳顺”等表示特定的年龄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B．古时候，用“令尊”“尊君”称呼对方的父亲，用“家严”“家君”谦称自己的父亲。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C．我国古时候，山的北面和江河的南面叫作阴，山的南面和江河的北面叫作阳。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D．二十四节气中，“立春”之后是“雨水”，“立夏”之后是“小满”，“处暑”之后是“立秋”，“冬至”之后是“小雪”。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6．（2018湖北宜昌中考）请将下列古人代指年龄的词语，按由小到大的顺序重新排列。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A．垂髫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B．弱冠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C．襁褓</w:t>
      </w:r>
      <w:r>
        <w:rPr>
          <w:rFonts w:hint="default"/>
          <w:lang w:val="en-US"/>
        </w:rPr>
        <w:t xml:space="preserve">  </w:t>
      </w:r>
      <w:r>
        <w:rPr>
          <w:rFonts w:hint="eastAsia"/>
        </w:rPr>
        <w:t>D．束发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</w:t>
      </w:r>
      <w:r>
        <w:rPr>
          <w:rFonts w:hint="eastAsia"/>
          <w:lang w:val="en-US" w:eastAsia="zh-CN"/>
        </w:rPr>
        <w:t>:___________________________________________________________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7．（2017湖南长沙中考）从传统文化的角度来看，下列说法</w:t>
      </w:r>
      <w:r>
        <w:rPr>
          <w:rFonts w:hint="eastAsia"/>
          <w:b/>
          <w:bCs/>
        </w:rPr>
        <w:t>不正确</w:t>
      </w:r>
      <w:r>
        <w:rPr>
          <w:rFonts w:hint="eastAsia"/>
        </w:rPr>
        <w:t>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A．古时候，用“令尊”“尊君”尊称对方的父亲，用“家严”“家君”谦称自己的父亲。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B．中秋节又称团圆节，主要习俗有赏月、祭月、吃月饼等。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C．小华属“猴”，小明比小华小一岁，小明应该属“羊”。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D．“立”是开始的意思，古代以立春、立夏、立秋、立冬为四季的开始。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8．寿联多是祝愿寿者长寿，称颂寿者的品德与功绩。寿联多为五字或七字，也有达数十字或数百字的。寿联切事、脱俗、工整而有韵味，选用恰切的词句，注以流畅的气势，使人看了即了解其意义，引起共鸣。例如：“花甲重逢，外加三七岁月；古稀双庆，还多一度春秋。”这副寿联写的老人的岁数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A．60岁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B．70岁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C．100岁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D．141岁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9．中国古代神话《开天辟地》《炼石补天》《钻木取火》《衔石填海》中涉及的人物形象分别是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A．女娲、燧人氏、精卫、盘古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B．燧人氏、精卫、盘古、女娲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C．盘古、女娲、燧人氏、精卫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D．精卫、盘古、女娲、燧人氏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10.唐代被视为中国各朝代旧诗最丰富的朝代，唐诗是汉文化宝库中的一颗明珠，诗人众多，许多诗篇广为流传。唐代被称为“诗魔”“诗鬼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诗佛”“诗仙”“诗圣”“诗豪”的诗人分别是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A．王维、李白、杜甫、刘禹锡、白居易、李贺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B．李贺、王维、李白、杜甫、刘禹锡、白居易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C．白居易、李贺、王维、李白、杜甫、刘禹锡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D．李白、杜甫、刘禹锡、白居易、李贺、王维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11.中国古代“二十四节气”的命名反映了季节、物候现象、气候变化，是中国古代订立的一种用来指导农事的补充历法，是汉族劳动人民长期经验的积累和智慧的结晶。其中表示四季开始的四个节气是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A．春分、夏至、秋分、冬至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B．立春、立夏、立秋、立冬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C．小暑、大暑、小寒、大寒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D．白露、寒露、小雪、大雪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12.（2017浙江舟山中考）中国传统文化中，自然界中许多美好的事物常常被赋予特定的情感。根据下面情境，在横线上各填上一种事物的名称。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初秋</w:t>
      </w:r>
      <w:r>
        <w:rPr>
          <w:rFonts w:hint="eastAsia"/>
          <w:lang w:eastAsia="zh-CN"/>
        </w:rPr>
        <w:t>，</w:t>
      </w:r>
      <w:r>
        <w:rPr>
          <w:rFonts w:hint="eastAsia"/>
        </w:rPr>
        <w:t>好朋友要离开家乡到国外求学。送行路上，晓依顺手折下路边的①___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_，，以表达惜别之意。过了一个月，朋友给晓依发来一封邮件，邮件里画了②___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_，表达了她的思乡之情。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13.（2018北京房山一模）祭奠祖先，存续族谱，传承族规家训，可以约束后辈的行为，传承优秀的家族文化。其中家训是对子孙立身处世的教诲</w:t>
      </w:r>
      <w:r>
        <w:rPr>
          <w:rFonts w:hint="eastAsia"/>
          <w:lang w:eastAsia="zh-CN"/>
        </w:rPr>
        <w:t>。</w:t>
      </w:r>
      <w:bookmarkStart w:id="0" w:name="_GoBack"/>
      <w:bookmarkEnd w:id="0"/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(1)以下书法作品的内容选自同一封名人家书，寄托了父亲对儿子的殷殷嘱咐</w:t>
      </w:r>
      <w:r>
        <w:rPr>
          <w:rFonts w:hint="eastAsia"/>
          <w:lang w:eastAsia="zh-CN"/>
        </w:rPr>
        <w:t>。</w:t>
      </w:r>
      <w:r>
        <w:rPr>
          <w:rFonts w:hint="eastAsia"/>
        </w:rPr>
        <w:t>你更欣赏哪一幅？请从书体和内容两方面说明理由：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drawing>
          <wp:inline distT="0" distB="0" distL="114300" distR="114300">
            <wp:extent cx="990600" cy="648970"/>
            <wp:effectExtent l="0" t="0" r="0" b="1778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64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185545" cy="624840"/>
            <wp:effectExtent l="0" t="0" r="14605" b="381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85545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我欣赏</w:t>
      </w:r>
      <w:r>
        <w:rPr>
          <w:rFonts w:hint="eastAsia"/>
          <w:lang w:val="en-US" w:eastAsia="zh-CN"/>
        </w:rPr>
        <w:t>______________</w:t>
      </w:r>
      <w:r>
        <w:rPr>
          <w:rFonts w:hint="eastAsia"/>
        </w:rPr>
        <w:t>理由是：</w:t>
      </w:r>
      <w:r>
        <w:rPr>
          <w:rFonts w:hint="eastAsia"/>
          <w:lang w:val="en-US" w:eastAsia="zh-CN"/>
        </w:rPr>
        <w:t>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(2)这两幅书法作品中的两句话，均出自___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_的《诫子书》，他是“智”与“忠”的典范，其另一句名言“___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_，死而后已”对后世影响深远。他的传奇故事多见于___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_（人名）的《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》。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14.（2018江苏南京中考改编）五月，南京的初中生又迎来了一年一度的语文盛会——“汉语周”。初一学生小可和轩轩结伴来到“汉语之星”大会的现场，参与答题活动。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【猜灯谜】</w:t>
      </w:r>
      <w:r>
        <w:rPr>
          <w:rFonts w:hint="eastAsia"/>
        </w:rPr>
        <w:t>谜面：天女织彩霞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（打南京一特产）</w:t>
      </w:r>
    </w:p>
    <w:p>
      <w:pPr>
        <w:numPr>
          <w:ilvl w:val="0"/>
          <w:numId w:val="0"/>
        </w:numPr>
        <w:ind w:firstLine="1050" w:firstLineChars="500"/>
        <w:rPr>
          <w:rFonts w:hint="default" w:eastAsia="宋体"/>
          <w:lang w:val="en-US" w:eastAsia="zh-CN"/>
        </w:rPr>
      </w:pPr>
      <w:r>
        <w:rPr>
          <w:rFonts w:hint="eastAsia"/>
        </w:rPr>
        <w:t>谜底：</w:t>
      </w:r>
      <w:r>
        <w:rPr>
          <w:rFonts w:hint="eastAsia"/>
          <w:lang w:val="en-US" w:eastAsia="zh-CN"/>
        </w:rPr>
        <w:t>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【</w:t>
      </w:r>
      <w:r>
        <w:rPr>
          <w:rFonts w:hint="eastAsia"/>
          <w:lang w:val="en-US" w:eastAsia="zh-CN"/>
        </w:rPr>
        <w:t>对联题】</w:t>
      </w:r>
      <w:r>
        <w:rPr>
          <w:rFonts w:hint="eastAsia"/>
        </w:rPr>
        <w:t>上联：乌衣巷</w:t>
      </w:r>
    </w:p>
    <w:p>
      <w:pPr>
        <w:numPr>
          <w:ilvl w:val="0"/>
          <w:numId w:val="0"/>
        </w:numPr>
        <w:ind w:firstLine="1050" w:firstLineChars="500"/>
        <w:rPr>
          <w:rFonts w:hint="default" w:eastAsia="宋体"/>
          <w:lang w:val="en-US" w:eastAsia="zh-CN"/>
        </w:rPr>
      </w:pPr>
      <w:r>
        <w:rPr>
          <w:rFonts w:hint="eastAsia"/>
        </w:rPr>
        <w:t>下联：</w:t>
      </w:r>
      <w:r>
        <w:rPr>
          <w:rFonts w:hint="eastAsia"/>
          <w:lang w:val="en-US" w:eastAsia="zh-CN"/>
        </w:rPr>
        <w:t>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【</w:t>
      </w:r>
      <w:r>
        <w:rPr>
          <w:rFonts w:hint="eastAsia"/>
          <w:lang w:val="en-US" w:eastAsia="zh-CN"/>
        </w:rPr>
        <w:t>诗词题】</w:t>
      </w:r>
      <w:r>
        <w:rPr>
          <w:rFonts w:hint="eastAsia"/>
        </w:rPr>
        <w:t>春风知别苦，不遣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青。</w:t>
      </w:r>
    </w:p>
    <w:p>
      <w:pPr>
        <w:numPr>
          <w:ilvl w:val="0"/>
          <w:numId w:val="0"/>
        </w:numPr>
        <w:ind w:firstLine="1890" w:firstLineChars="900"/>
        <w:rPr>
          <w:rFonts w:hint="eastAsia"/>
        </w:rPr>
      </w:pPr>
      <w:r>
        <w:rPr>
          <w:rFonts w:hint="eastAsia"/>
        </w:rPr>
        <w:t>——李白《劳劳亭》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松枝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B．柳条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(1)小可一下猜出了灯谜的谜底是“云锦”。她对轩轩说：“天女纺织，用的是云；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，绚烂绮丽，所以谜底是‘云锦’。”请用一个主谓短语补全小可的话。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(2)完成对联题时，小可和轩轩先后写下了“雨花石”“莫愁湖”“黄山路”“白鹭洲”等，她们对“白鹭洲”最满意。请运用对联知识作比较，说说“白鹭洲”好在哪里。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①与“雨花石”相比，“白鹭洲”好在：</w:t>
      </w:r>
      <w:r>
        <w:rPr>
          <w:rFonts w:hint="eastAsia"/>
          <w:lang w:val="en-US" w:eastAsia="zh-CN"/>
        </w:rPr>
        <w:t>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②与“莫愁湖”相比，“白鹭洲”好在：</w:t>
      </w:r>
      <w:r>
        <w:rPr>
          <w:rFonts w:hint="eastAsia"/>
          <w:lang w:val="en-US" w:eastAsia="zh-CN"/>
        </w:rPr>
        <w:t>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③与“黄山路”相比，“白鹭洲”好在：</w:t>
      </w:r>
      <w:r>
        <w:rPr>
          <w:rFonts w:hint="eastAsia"/>
          <w:lang w:val="en-US" w:eastAsia="zh-CN"/>
        </w:rPr>
        <w:t>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(3)轩轩成功选择了“柳条”作为诗词题的答案。她很喜欢这两句诗，想将其嵌进给小可的毕业留言中。请替轩轩写一段这样的留言。（不超过50字）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答：___</w:t>
      </w:r>
      <w:r>
        <w:rPr>
          <w:rFonts w:hint="eastAsia"/>
          <w:lang w:val="en-US" w:eastAsia="zh-CN"/>
        </w:rPr>
        <w:t>________________________________________________________________________</w:t>
      </w:r>
      <w:r>
        <w:rPr>
          <w:rFonts w:hint="eastAsia"/>
        </w:rPr>
        <w:t>_</w:t>
      </w:r>
    </w:p>
    <w:p/>
    <w:p/>
    <w:p/>
    <w:p/>
    <w:p/>
    <w:p/>
    <w:p/>
    <w:p>
      <w:pPr>
        <w:numPr>
          <w:ilvl w:val="0"/>
          <w:numId w:val="0"/>
        </w:numPr>
        <w:rPr>
          <w:rFonts w:hint="eastAsia"/>
          <w:b/>
          <w:bCs/>
        </w:rPr>
      </w:pPr>
      <w:r>
        <w:rPr>
          <w:rFonts w:hint="eastAsia"/>
          <w:b/>
          <w:bCs/>
        </w:rPr>
        <w:t>专项综合全练（四）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国学与传统文化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教你解题：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国学与传统文化的考点考查对我国优秀传统文化知识、国学知识的继承情况，涉及的范围很广，可谓天文地理无所不包，主要包括古代经典作品、名人贤士、重大变革、古代制度、气候节令、年龄别称、传统节日等方面的内容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以选择题、填空题居多，有时以综合性学习的形式出现，有时与文化文学常识联合出题。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因为国学与传统文化越来越受到重视，且其涉及广泛，所以平时要加强积累。另外，要积极参加班级、学校及其他教育教学部门组织的各种与传统文化相关的活动。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1．答案(1)惊蛰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(2)春分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(1)根据对联中“春雷动”“虫醒”“牛耕”等内容可知，很符合“惊蛰”的特点：天上的春雷惊醒蛰居的动物，蛰虫惊醒，中国大部分地区进入春耕季节。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(2)根据对联中“昼夜等长”“新柳皆来扭绿腰”等内容可知，与“春分”（一天的时间白天黑夜平分）的特点相符。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2.B“子”是古代对男子的美称，也用以尊称对方。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3.A“数九”是从冬至开始，立春结束。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4.D本题考查对二十四节气内涵的理解。“春雨惊春清谷天，夏满芒夏暑相连，秋处露秋寒霜降，冬雪雪冬小大寒”是大家耳熟能详的《二十四节气歌》。D项不能直接体现二十四节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气，其他各项体现的节气分别是：A．立春、B．小满、C．白露和秋分。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5．D根据《二十四节气歌》中的“秋处露秋寒霜降”可确定“处暑”之后是“白露”。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6．答案CADB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垂髫：古时儿童不束发，头发下垂，因以“垂髫”指儿童。弱冠：男子20岁。这时行冠礼，即戴上表示已成人的帽子，以示成年，但体犹未壮，还比较年少，故称“弱”。襁褓：包裹婴儿的被子和带子，后指婴儿。束发：系结头发。清朝以前汉族男孩15岁时束发为髻，以示成童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7．C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十二生肖的排列顺序为：子鼠、丑牛、寅虎、卯兔、辰龙、巳蛇、午马、未羊、申猴、酉鸡、戌狗、亥猪。小明比小华小一岁，小明应该属“鸡”。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8.D </w:t>
      </w:r>
      <w:r>
        <w:rPr>
          <w:rFonts w:hint="eastAsia"/>
          <w:lang w:val="en-US" w:eastAsia="zh-CN"/>
        </w:rPr>
        <w:t xml:space="preserve"> 一</w:t>
      </w:r>
      <w:r>
        <w:rPr>
          <w:rFonts w:hint="eastAsia"/>
        </w:rPr>
        <w:t>花甲即60岁，“花甲重逢”就是120岁</w:t>
      </w:r>
      <w:r>
        <w:rPr>
          <w:rFonts w:hint="eastAsia"/>
          <w:lang w:eastAsia="zh-CN"/>
        </w:rPr>
        <w:t>；</w:t>
      </w:r>
      <w:r>
        <w:rPr>
          <w:rFonts w:hint="eastAsia"/>
        </w:rPr>
        <w:t>增加“三七岁月”，即再加3×7=21岁，就是141岁：古稀即指70岁，“古稀双庆”就是140岁；“还多一度春秋”，加起来就是141岁。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9.C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题干中所说的神话故事家喻户晓。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10．C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诗魔——白居易，写诗非常刻苦，正如他自己所说：“酒狂又引诗魔发，日午悲吟到日西”，所以人称“诗魔”。诗鬼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李贺，其诗善于熔铸词采，驰骋想象，运用神话传说创造出璀璨多彩的鲜明形象，故人称其为“诗鬼”。诗佛——王维，生前就获得“当代诗匠，又精禅理”的赞誉，是一个虔诚的佛教信徒，是中国文学史上唯一享有“诗佛”称誉的诗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人。诗仙——李白，他的诗歌想象丰富奇特，风格雄浑奔放，色彩绚丽，语言清新自然，被誉为“诗仙”。诗圣——杜甫，其诗紧密结合时事，思想深厚，境界广阔，人称“诗圣”。诗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豪——刘禹锡，其诗沉稳凝重，格调自然，格律粗切，白居易赠他“诗豪”的美誉。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11</w:t>
      </w:r>
      <w:r>
        <w:rPr>
          <w:rFonts w:hint="eastAsia"/>
        </w:rPr>
        <w:t>.B“二十四节气”分别为：立春、雨水、惊蛰、春分、清明、谷雨、立夏、小满、芒种、夏至、小暑、大暑、立秋、处暑、白露、秋分、寒露、霜降、立冬、小雪、大雪、冬至、小寒、大寒。其中反映四季变化的8个节气是：立春、春分、立夏、夏至、立秋、秋分、立冬、冬至。而立春、立夏、立秋、立冬称为“四立”，表示四季开始。反映温度变化的5个节气是：小暑、大暑、处暑、小寒、大寒。反映天气现象的7个节气是：雨水、谷雨、白露、寒露、霜降、小雪、大雪。反映物候现象的4个节气是：惊蛰、清明、小满、芒种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12.答案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①柳枝（杨柳、柳条）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②月亮、鸿雁（大雁、雁）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①根据“送行”“折下”“惜别”可以想到古人的折柳送别，故可以填“柳枝”。②根据“邮件”“思乡”可以想到古人多用鸿雁传情、寄明月以思乡，故可以填“鸿雁”或者“明月”。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13.答案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(1)（示例1）第一幅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楷书，字迹工整，端正严谨，清健挺拔。书写的内容“静以修身，俭以养德”告诉我们“用宁静来提高自身的修养，以节俭来培养自己的品德”的道理。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（示例2）第二幅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行书，字体豪放，秀雅灵动，舒展俊逸，如行云流水，连绵不绝。书写的内容“澹（淡）泊以明志，宁静以致远”告诉我们“恬静寡欲明确志向，屏除杂念和干扰达到远大目标”的道理。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(2)诸葛亮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鞠躬尽瘁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罗贯中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三国演义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(1)注意从书体特点和作品内容两方面谈理由。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(2)“鞠躬尽瘁，死而后已”出自诸葛亮的《后出师表》，并注意“鞠躬”“瘁”的正确写法。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14.答案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(1)（示例）彩霞似锦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(2)（示例）①意思相关，上下联都是地名。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②词性相对，“白鹭”对“乌衣”，“洲”对“巷”，十分贴切。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③平仄相协，末字“洲”是平声，符合对联的要求。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(3)（示例）三年同窗，分别在即，真希望“春风知别苦，不遣柳条青”，好朋友永远在一起。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(1)注意句式结构上的要求：主谓短语，突出云锦富丽典雅的特点即可。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对联要求上联和下联词性相同、内容相关，下联的最后一个字为平声。①上下联之间，内容应当相关。石头对地名，二者不能呼应。②上下联语句的语法结构应当尽可能相同。“乌衣”是名词性结构，“白鹭”也是名词性结构，而“莫愁”是动词性结构。③上下联要求仄起平收。“巷”是仄声，“路”也是仄声，“洲”是平声，符合仄起平收的声韵要求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(3)这两句诗的意思是春风深知离别之苦，不忍看到人们折柳送别的场面，才不催促柳条发青。结合毕业分离在即的背景，紧扣深厚友情长留心间的主题，来表达对同学的不舍和惜别之情。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1072D"/>
    <w:multiLevelType w:val="singleLevel"/>
    <w:tmpl w:val="26F1072D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84F46"/>
    <w:rsid w:val="30CA7052"/>
    <w:rsid w:val="45D81D20"/>
    <w:rsid w:val="6D6E2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36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2019-10-16T02:18:00Z</dcterms:created>
  <dc:creator>Administrator</dc:creator>
  <cp:lastModifiedBy>Administrator</cp:lastModifiedBy>
  <dcterms:modified xsi:type="dcterms:W3CDTF">2019-10-22T00:48:20Z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